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ind w:left="90" w:firstLine="0"/>
        <w:jc w:val="center"/>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57150</wp:posOffset>
            </wp:positionH>
            <wp:positionV relativeFrom="paragraph">
              <wp:posOffset>57150</wp:posOffset>
            </wp:positionV>
            <wp:extent cx="1004888" cy="1087255"/>
            <wp:effectExtent b="0" l="0" r="0" t="0"/>
            <wp:wrapSquare wrapText="bothSides" distB="57150" distT="57150" distL="57150" distR="57150"/>
            <wp:docPr id="4" name="image2.png"/>
            <a:graphic>
              <a:graphicData uri="http://schemas.openxmlformats.org/drawingml/2006/picture">
                <pic:pic>
                  <pic:nvPicPr>
                    <pic:cNvPr id="0" name="image2.png"/>
                    <pic:cNvPicPr preferRelativeResize="0"/>
                  </pic:nvPicPr>
                  <pic:blipFill>
                    <a:blip r:embed="rId6"/>
                    <a:srcRect b="0" l="3787" r="3787" t="0"/>
                    <a:stretch>
                      <a:fillRect/>
                    </a:stretch>
                  </pic:blipFill>
                  <pic:spPr>
                    <a:xfrm>
                      <a:off x="0" y="0"/>
                      <a:ext cx="1004888" cy="108725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5543550</wp:posOffset>
            </wp:positionH>
            <wp:positionV relativeFrom="paragraph">
              <wp:posOffset>114300</wp:posOffset>
            </wp:positionV>
            <wp:extent cx="1521970" cy="1085850"/>
            <wp:effectExtent b="0" l="0" r="0" t="0"/>
            <wp:wrapSquare wrapText="bothSides" distB="114300" distT="114300" distL="114300" distR="114300"/>
            <wp:docPr id="2"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521970" cy="108585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2243138</wp:posOffset>
                </wp:positionH>
                <wp:positionV relativeFrom="paragraph">
                  <wp:posOffset>0</wp:posOffset>
                </wp:positionV>
                <wp:extent cx="2119313" cy="218996"/>
                <wp:effectExtent b="0" l="0" r="0" t="0"/>
                <wp:wrapNone/>
                <wp:docPr id="1" name=""/>
                <a:graphic>
                  <a:graphicData uri="http://schemas.microsoft.com/office/word/2010/wordprocessingShape">
                    <wps:wsp>
                      <wps:cNvSpPr/>
                      <wps:cNvPr id="2" name="Shape 2"/>
                      <wps:spPr>
                        <a:xfrm>
                          <a:off x="3964875" y="3589500"/>
                          <a:ext cx="2839200" cy="277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veat" w:cs="Caveat" w:eastAsia="Caveat" w:hAnsi="Caveat"/>
                                <w:b w:val="0"/>
                                <w:i w:val="0"/>
                                <w:smallCaps w:val="0"/>
                                <w:strike w:val="0"/>
                                <w:color w:val="366091"/>
                                <w:sz w:val="22"/>
                                <w:vertAlign w:val="baseline"/>
                              </w:rPr>
                              <w:t xml:space="preserve">Get Healthy De Soto </w:t>
                            </w:r>
                            <w:r w:rsidDel="00000000" w:rsidR="00000000" w:rsidRPr="00000000">
                              <w:rPr>
                                <w:rFonts w:ascii="Caveat" w:cs="Caveat" w:eastAsia="Caveat" w:hAnsi="Caveat"/>
                                <w:b w:val="0"/>
                                <w:i w:val="0"/>
                                <w:smallCaps w:val="0"/>
                                <w:strike w:val="0"/>
                                <w:color w:val="366091"/>
                                <w:sz w:val="22"/>
                                <w:vertAlign w:val="baseline"/>
                              </w:rPr>
                              <w:t xml:space="preserve">Proudly Presents the Annual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2243138</wp:posOffset>
                </wp:positionH>
                <wp:positionV relativeFrom="paragraph">
                  <wp:posOffset>0</wp:posOffset>
                </wp:positionV>
                <wp:extent cx="2119313" cy="218996"/>
                <wp:effectExtent b="0" l="0" r="0" t="0"/>
                <wp:wrapNone/>
                <wp:docPr id="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119313" cy="218996"/>
                        </a:xfrm>
                        <a:prstGeom prst="rect"/>
                        <a:ln/>
                      </pic:spPr>
                    </pic:pic>
                  </a:graphicData>
                </a:graphic>
              </wp:anchor>
            </w:drawing>
          </mc:Fallback>
        </mc:AlternateContent>
      </w:r>
    </w:p>
    <w:p w:rsidR="00000000" w:rsidDel="00000000" w:rsidP="00000000" w:rsidRDefault="00000000" w:rsidRPr="00000000" w14:paraId="00000002">
      <w:pPr>
        <w:pageBreakBefore w:val="0"/>
        <w:ind w:left="0" w:firstLine="0"/>
        <w:jc w:val="center"/>
        <w:rPr>
          <w:rFonts w:ascii="Franklin Gothic" w:cs="Franklin Gothic" w:eastAsia="Franklin Gothic" w:hAnsi="Franklin Gothic"/>
          <w:color w:val="366091"/>
          <w:sz w:val="38"/>
          <w:szCs w:val="38"/>
        </w:rPr>
      </w:pPr>
      <w:r w:rsidDel="00000000" w:rsidR="00000000" w:rsidRPr="00000000">
        <w:rPr>
          <w:rtl w:val="0"/>
        </w:rPr>
      </w:r>
    </w:p>
    <w:p w:rsidR="00000000" w:rsidDel="00000000" w:rsidP="00000000" w:rsidRDefault="00000000" w:rsidRPr="00000000" w14:paraId="00000003">
      <w:pPr>
        <w:pageBreakBefore w:val="0"/>
        <w:ind w:left="0" w:firstLine="0"/>
        <w:jc w:val="center"/>
        <w:rPr>
          <w:rFonts w:ascii="Franklin Gothic" w:cs="Franklin Gothic" w:eastAsia="Franklin Gothic" w:hAnsi="Franklin Gothic"/>
          <w:color w:val="366091"/>
          <w:sz w:val="38"/>
          <w:szCs w:val="38"/>
        </w:rPr>
      </w:pPr>
      <w:r w:rsidDel="00000000" w:rsidR="00000000" w:rsidRPr="00000000">
        <w:rPr>
          <w:rFonts w:ascii="Franklin Gothic" w:cs="Franklin Gothic" w:eastAsia="Franklin Gothic" w:hAnsi="Franklin Gothic"/>
          <w:color w:val="366091"/>
          <w:sz w:val="38"/>
          <w:szCs w:val="38"/>
          <w:rtl w:val="0"/>
        </w:rPr>
        <w:t xml:space="preserve">Winter Flakes 5K\1 Mile Run &amp; Walk</w:t>
      </w:r>
    </w:p>
    <w:p w:rsidR="00000000" w:rsidDel="00000000" w:rsidP="00000000" w:rsidRDefault="00000000" w:rsidRPr="00000000" w14:paraId="00000004">
      <w:pPr>
        <w:pageBreakBefore w:val="0"/>
        <w:ind w:left="0" w:firstLine="0"/>
        <w:jc w:val="center"/>
        <w:rPr>
          <w:rFonts w:ascii="Franklin Gothic" w:cs="Franklin Gothic" w:eastAsia="Franklin Gothic" w:hAnsi="Franklin Gothic"/>
          <w:color w:val="366091"/>
          <w:sz w:val="10"/>
          <w:szCs w:val="10"/>
        </w:rPr>
      </w:pPr>
      <w:bookmarkStart w:colFirst="0" w:colLast="0" w:name="_q1p97r6di4a1" w:id="0"/>
      <w:bookmarkEnd w:id="0"/>
      <w:r w:rsidDel="00000000" w:rsidR="00000000" w:rsidRPr="00000000">
        <w:rPr>
          <w:rFonts w:ascii="Franklin Gothic" w:cs="Franklin Gothic" w:eastAsia="Franklin Gothic" w:hAnsi="Franklin Gothic"/>
          <w:color w:val="366091"/>
          <w:sz w:val="10"/>
          <w:szCs w:val="10"/>
          <w:rtl w:val="0"/>
        </w:rPr>
        <w:t xml:space="preserve">______________________________________________________________________________________________________________________________</w:t>
      </w:r>
    </w:p>
    <w:p w:rsidR="00000000" w:rsidDel="00000000" w:rsidP="00000000" w:rsidRDefault="00000000" w:rsidRPr="00000000" w14:paraId="00000005">
      <w:pPr>
        <w:pageBreakBefore w:val="0"/>
        <w:ind w:left="0" w:firstLine="0"/>
        <w:jc w:val="center"/>
        <w:rPr>
          <w:sz w:val="36"/>
          <w:szCs w:val="36"/>
        </w:rPr>
      </w:pPr>
      <w:bookmarkStart w:colFirst="0" w:colLast="0" w:name="_goysr0egf91z" w:id="1"/>
      <w:bookmarkEnd w:id="1"/>
      <w:r w:rsidDel="00000000" w:rsidR="00000000" w:rsidRPr="00000000">
        <w:rPr>
          <w:rFonts w:ascii="Franklin Gothic" w:cs="Franklin Gothic" w:eastAsia="Franklin Gothic" w:hAnsi="Franklin Gothic"/>
          <w:color w:val="366091"/>
          <w:sz w:val="36"/>
          <w:szCs w:val="36"/>
          <w:rtl w:val="0"/>
        </w:rPr>
        <w:t xml:space="preserve">Saturday, February 22, 2025 @ 8 AM</w:t>
      </w:r>
      <w:r w:rsidDel="00000000" w:rsidR="00000000" w:rsidRPr="00000000">
        <w:rPr>
          <w:rtl w:val="0"/>
        </w:rPr>
      </w:r>
    </w:p>
    <w:p w:rsidR="00000000" w:rsidDel="00000000" w:rsidP="00000000" w:rsidRDefault="00000000" w:rsidRPr="00000000" w14:paraId="00000006">
      <w:pPr>
        <w:pageBreakBefore w:val="0"/>
        <w:ind w:left="0" w:firstLine="0"/>
        <w:jc w:val="center"/>
        <w:rPr>
          <w:sz w:val="24"/>
          <w:szCs w:val="24"/>
        </w:rPr>
      </w:pPr>
      <w:r w:rsidDel="00000000" w:rsidR="00000000" w:rsidRPr="00000000">
        <w:rPr>
          <w:rFonts w:ascii="Franklin Gothic" w:cs="Franklin Gothic" w:eastAsia="Franklin Gothic" w:hAnsi="Franklin Gothic"/>
          <w:color w:val="366091"/>
          <w:sz w:val="18"/>
          <w:szCs w:val="18"/>
          <w:rtl w:val="0"/>
        </w:rPr>
        <w:t xml:space="preserve">DeSoto Farmers’ Market | 520 N. Main St. | De Soto, MO 63020</w:t>
      </w: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left"/>
              <w:rPr>
                <w:rFonts w:ascii="Spectral" w:cs="Spectral" w:eastAsia="Spectral" w:hAnsi="Spectral"/>
                <w:b w:val="1"/>
                <w:i w:val="1"/>
                <w:color w:val="1c4587"/>
                <w:sz w:val="18"/>
                <w:szCs w:val="18"/>
              </w:rPr>
            </w:pPr>
            <w:r w:rsidDel="00000000" w:rsidR="00000000" w:rsidRPr="00000000">
              <w:rPr>
                <w:rFonts w:ascii="Spectral" w:cs="Spectral" w:eastAsia="Spectral" w:hAnsi="Spectral"/>
                <w:b w:val="1"/>
                <w:i w:val="1"/>
                <w:color w:val="1c4587"/>
                <w:sz w:val="18"/>
                <w:szCs w:val="18"/>
                <w:rtl w:val="0"/>
              </w:rPr>
              <w:t xml:space="preserve">Proceeds of this race will enable Get Healthy De Soto, whose mission is to promote a healthy lifestyle, to hire a director, to fund efforts to improve various community areas &amp; activities around De Soto, Missouri. All abilities and speeds are encouraged to come! Strollers are welcome!</w:t>
            </w:r>
          </w:p>
        </w:tc>
      </w:tr>
    </w:tbl>
    <w:p w:rsidR="00000000" w:rsidDel="00000000" w:rsidP="00000000" w:rsidRDefault="00000000" w:rsidRPr="00000000" w14:paraId="00000008">
      <w:pPr>
        <w:pageBreakBefore w:val="0"/>
        <w:ind w:left="0" w:firstLine="0"/>
        <w:rPr>
          <w:sz w:val="10"/>
          <w:szCs w:val="10"/>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65"/>
        <w:gridCol w:w="6435"/>
        <w:tblGridChange w:id="0">
          <w:tblGrid>
            <w:gridCol w:w="4365"/>
            <w:gridCol w:w="6435"/>
          </w:tblGrid>
        </w:tblGridChange>
      </w:tblGrid>
      <w:tr>
        <w:trPr>
          <w:cantSplit w:val="0"/>
          <w:trHeight w:val="949.6200000000001" w:hRule="atLeast"/>
          <w:tblHeader w:val="0"/>
        </w:trPr>
        <w:tc>
          <w:tcPr>
            <w:vMerge w:val="restart"/>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rPr>
                <w:rFonts w:ascii="Merriweather" w:cs="Merriweather" w:eastAsia="Merriweather" w:hAnsi="Merriweather"/>
                <w:sz w:val="26"/>
                <w:szCs w:val="26"/>
                <w:u w:val="single"/>
              </w:rPr>
            </w:pPr>
            <w:r w:rsidDel="00000000" w:rsidR="00000000" w:rsidRPr="00000000">
              <w:rPr>
                <w:rFonts w:ascii="Merriweather" w:cs="Merriweather" w:eastAsia="Merriweather" w:hAnsi="Merriweather"/>
                <w:sz w:val="26"/>
                <w:szCs w:val="26"/>
                <w:u w:val="single"/>
                <w:rtl w:val="0"/>
              </w:rPr>
              <w:t xml:space="preserve">Entry Fees</w:t>
            </w:r>
          </w:p>
          <w:p w:rsidR="00000000" w:rsidDel="00000000" w:rsidP="00000000" w:rsidRDefault="00000000" w:rsidRPr="00000000" w14:paraId="0000000A">
            <w:pPr>
              <w:pageBreakBefore w:val="0"/>
              <w:rPr>
                <w:rFonts w:ascii="Merriweather" w:cs="Merriweather" w:eastAsia="Merriweather" w:hAnsi="Merriweather"/>
                <w:sz w:val="20"/>
                <w:szCs w:val="20"/>
              </w:rPr>
            </w:pPr>
            <w:r w:rsidDel="00000000" w:rsidR="00000000" w:rsidRPr="00000000">
              <w:rPr>
                <w:rFonts w:ascii="Merriweather" w:cs="Merriweather" w:eastAsia="Merriweather" w:hAnsi="Merriweather"/>
                <w:b w:val="1"/>
                <w:sz w:val="20"/>
                <w:szCs w:val="20"/>
                <w:rtl w:val="0"/>
              </w:rPr>
              <w:t xml:space="preserve">On or before 2/5/2025</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2019300</wp:posOffset>
                  </wp:positionH>
                  <wp:positionV relativeFrom="paragraph">
                    <wp:posOffset>236728</wp:posOffset>
                  </wp:positionV>
                  <wp:extent cx="609600" cy="585699"/>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09600" cy="585699"/>
                          </a:xfrm>
                          <a:prstGeom prst="rect"/>
                          <a:ln/>
                        </pic:spPr>
                      </pic:pic>
                    </a:graphicData>
                  </a:graphic>
                </wp:anchor>
              </w:drawing>
            </w:r>
          </w:p>
          <w:p w:rsidR="00000000" w:rsidDel="00000000" w:rsidP="00000000" w:rsidRDefault="00000000" w:rsidRPr="00000000" w14:paraId="0000000B">
            <w:pPr>
              <w:pageBreakBefore w:val="0"/>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5K - $25 per person</w:t>
            </w:r>
          </w:p>
          <w:p w:rsidR="00000000" w:rsidDel="00000000" w:rsidP="00000000" w:rsidRDefault="00000000" w:rsidRPr="00000000" w14:paraId="0000000C">
            <w:pPr>
              <w:pageBreakBefore w:val="0"/>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1 mile - $15 per person </w:t>
            </w:r>
          </w:p>
          <w:p w:rsidR="00000000" w:rsidDel="00000000" w:rsidP="00000000" w:rsidRDefault="00000000" w:rsidRPr="00000000" w14:paraId="0000000D">
            <w:pPr>
              <w:pageBreakBefore w:val="0"/>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Kids Under 12 Any Race - $10 per person</w:t>
            </w:r>
          </w:p>
          <w:p w:rsidR="00000000" w:rsidDel="00000000" w:rsidP="00000000" w:rsidRDefault="00000000" w:rsidRPr="00000000" w14:paraId="0000000E">
            <w:pPr>
              <w:pageBreakBefore w:val="0"/>
              <w:rPr>
                <w:rFonts w:ascii="Merriweather" w:cs="Merriweather" w:eastAsia="Merriweather" w:hAnsi="Merriweather"/>
                <w:i w:val="1"/>
                <w:sz w:val="18"/>
                <w:szCs w:val="18"/>
              </w:rPr>
            </w:pPr>
            <w:r w:rsidDel="00000000" w:rsidR="00000000" w:rsidRPr="00000000">
              <w:rPr>
                <w:rFonts w:ascii="Merriweather" w:cs="Merriweather" w:eastAsia="Merriweather" w:hAnsi="Merriweather"/>
                <w:i w:val="1"/>
                <w:sz w:val="18"/>
                <w:szCs w:val="18"/>
                <w:rtl w:val="0"/>
              </w:rPr>
              <w:t xml:space="preserve">Participants registered on or before 2/18  are guaranteed a unisex, long-sleeved t-shirt.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sz w:val="26"/>
                <w:szCs w:val="26"/>
                <w:u w:val="single"/>
              </w:rPr>
            </w:pPr>
            <w:r w:rsidDel="00000000" w:rsidR="00000000" w:rsidRPr="00000000">
              <w:rPr>
                <w:rFonts w:ascii="Merriweather" w:cs="Merriweather" w:eastAsia="Merriweather" w:hAnsi="Merriweather"/>
                <w:sz w:val="26"/>
                <w:szCs w:val="26"/>
                <w:u w:val="single"/>
                <w:rtl w:val="0"/>
              </w:rPr>
              <w:t xml:space="preserve">Packet Pickup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Packets are available for pickup on 2/22/2025 beginning at 6:30 AM the day of race. Race day registration ends at 7:15 AM.</w:t>
            </w:r>
          </w:p>
        </w:tc>
      </w:tr>
      <w:tr>
        <w:trPr>
          <w:cantSplit w:val="0"/>
          <w:trHeight w:val="1392.42"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rPr>
                <w:rFonts w:ascii="Merriweather" w:cs="Merriweather" w:eastAsia="Merriweather" w:hAnsi="Merriweather"/>
                <w:sz w:val="26"/>
                <w:szCs w:val="26"/>
                <w:u w:val="single"/>
              </w:rPr>
            </w:pPr>
            <w:r w:rsidDel="00000000" w:rsidR="00000000" w:rsidRPr="00000000">
              <w:rPr>
                <w:rFonts w:ascii="Merriweather" w:cs="Merriweather" w:eastAsia="Merriweather" w:hAnsi="Merriweather"/>
                <w:sz w:val="26"/>
                <w:szCs w:val="26"/>
                <w:u w:val="single"/>
                <w:rtl w:val="0"/>
              </w:rPr>
              <w:t xml:space="preserve">Race Divisions</w:t>
            </w:r>
          </w:p>
          <w:p w:rsidR="00000000" w:rsidDel="00000000" w:rsidP="00000000" w:rsidRDefault="00000000" w:rsidRPr="00000000" w14:paraId="00000013">
            <w:pPr>
              <w:pageBreakBefore w:val="0"/>
              <w:widowControl w:val="0"/>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Awards will be presented to the top two male and female finishers in each division and best overall male and female finishers of the 5K race. All kids 12 and under will receive a participation ribbon. Award ceremony follows the race.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rPr>
                <w:rFonts w:ascii="Merriweather" w:cs="Merriweather" w:eastAsia="Merriweather" w:hAnsi="Merriweather"/>
                <w:sz w:val="20"/>
                <w:szCs w:val="20"/>
              </w:rPr>
            </w:pPr>
            <w:r w:rsidDel="00000000" w:rsidR="00000000" w:rsidRPr="00000000">
              <w:rPr>
                <w:rFonts w:ascii="Merriweather" w:cs="Merriweather" w:eastAsia="Merriweather" w:hAnsi="Merriweather"/>
                <w:b w:val="1"/>
                <w:sz w:val="20"/>
                <w:szCs w:val="20"/>
                <w:rtl w:val="0"/>
              </w:rPr>
              <w:t xml:space="preserve">After 2/5/2025</w:t>
            </w:r>
            <w:r w:rsidDel="00000000" w:rsidR="00000000" w:rsidRPr="00000000">
              <w:rPr>
                <w:rtl w:val="0"/>
              </w:rPr>
            </w:r>
          </w:p>
          <w:p w:rsidR="00000000" w:rsidDel="00000000" w:rsidP="00000000" w:rsidRDefault="00000000" w:rsidRPr="00000000" w14:paraId="00000015">
            <w:pPr>
              <w:pageBreakBefore w:val="0"/>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5K - $30 per person</w:t>
            </w:r>
          </w:p>
          <w:p w:rsidR="00000000" w:rsidDel="00000000" w:rsidP="00000000" w:rsidRDefault="00000000" w:rsidRPr="00000000" w14:paraId="00000016">
            <w:pPr>
              <w:pageBreakBefore w:val="0"/>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1 mile - $20 per person </w:t>
            </w:r>
          </w:p>
          <w:p w:rsidR="00000000" w:rsidDel="00000000" w:rsidP="00000000" w:rsidRDefault="00000000" w:rsidRPr="00000000" w14:paraId="00000017">
            <w:pPr>
              <w:pageBreakBefore w:val="0"/>
              <w:rPr>
                <w:rFonts w:ascii="Merriweather" w:cs="Merriweather" w:eastAsia="Merriweather" w:hAnsi="Merriweather"/>
              </w:rPr>
            </w:pPr>
            <w:r w:rsidDel="00000000" w:rsidR="00000000" w:rsidRPr="00000000">
              <w:rPr>
                <w:rFonts w:ascii="Merriweather" w:cs="Merriweather" w:eastAsia="Merriweather" w:hAnsi="Merriweather"/>
                <w:sz w:val="20"/>
                <w:szCs w:val="20"/>
                <w:rtl w:val="0"/>
              </w:rPr>
              <w:t xml:space="preserve">Kids Under 12 Any Race - $15 per person</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rPr>
                <w:rFonts w:ascii="Merriweather" w:cs="Merriweather" w:eastAsia="Merriweather" w:hAnsi="Merriweather"/>
                <w:sz w:val="26"/>
                <w:szCs w:val="26"/>
                <w:u w:val="single"/>
              </w:rPr>
            </w:pPr>
            <w:r w:rsidDel="00000000" w:rsidR="00000000" w:rsidRPr="00000000">
              <w:rPr>
                <w:rFonts w:ascii="Merriweather" w:cs="Merriweather" w:eastAsia="Merriweather" w:hAnsi="Merriweather"/>
                <w:sz w:val="26"/>
                <w:szCs w:val="26"/>
                <w:u w:val="single"/>
                <w:rtl w:val="0"/>
              </w:rPr>
              <w:t xml:space="preserve">5K Divisions</w:t>
            </w:r>
          </w:p>
          <w:p w:rsidR="00000000" w:rsidDel="00000000" w:rsidP="00000000" w:rsidRDefault="00000000" w:rsidRPr="00000000" w14:paraId="00000019">
            <w:pPr>
              <w:pageBreakBefore w:val="0"/>
              <w:widowControl w:val="0"/>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15 &amp; under, 16-19, 20-29, 30-39, 40-49, 50-59, 60-69, 70+</w:t>
            </w:r>
          </w:p>
        </w:tc>
      </w:tr>
    </w:tbl>
    <w:p w:rsidR="00000000" w:rsidDel="00000000" w:rsidP="00000000" w:rsidRDefault="00000000" w:rsidRPr="00000000" w14:paraId="0000001A">
      <w:pPr>
        <w:pageBreakBefore w:val="0"/>
        <w:ind w:left="0" w:firstLine="0"/>
        <w:jc w:val="center"/>
        <w:rPr>
          <w:b w:val="1"/>
          <w:sz w:val="26"/>
          <w:szCs w:val="26"/>
        </w:rPr>
      </w:pPr>
      <w:r w:rsidDel="00000000" w:rsidR="00000000" w:rsidRPr="00000000">
        <w:rPr>
          <w:b w:val="1"/>
          <w:sz w:val="26"/>
          <w:szCs w:val="26"/>
          <w:rtl w:val="0"/>
        </w:rPr>
        <w:t xml:space="preserve">Registration is also available at </w:t>
      </w:r>
      <w:hyperlink r:id="rId10">
        <w:r w:rsidDel="00000000" w:rsidR="00000000" w:rsidRPr="00000000">
          <w:rPr>
            <w:b w:val="1"/>
            <w:color w:val="1155cc"/>
            <w:sz w:val="26"/>
            <w:szCs w:val="26"/>
            <w:u w:val="single"/>
            <w:rtl w:val="0"/>
          </w:rPr>
          <w:t xml:space="preserve">https://gethealthydesoto.org/programs-activities/winter-flakes/</w:t>
        </w:r>
      </w:hyperlink>
      <w:r w:rsidDel="00000000" w:rsidR="00000000" w:rsidRPr="00000000">
        <w:rPr>
          <w:rtl w:val="0"/>
        </w:rPr>
      </w:r>
    </w:p>
    <w:p w:rsidR="00000000" w:rsidDel="00000000" w:rsidP="00000000" w:rsidRDefault="00000000" w:rsidRPr="00000000" w14:paraId="0000001B">
      <w:pPr>
        <w:pageBreakBefore w:val="0"/>
        <w:rPr>
          <w:sz w:val="18"/>
          <w:szCs w:val="18"/>
        </w:rPr>
      </w:pPr>
      <w:r w:rsidDel="00000000" w:rsidR="00000000" w:rsidRPr="00000000">
        <w:rPr>
          <w:sz w:val="18"/>
          <w:szCs w:val="18"/>
          <w:rtl w:val="0"/>
        </w:rPr>
        <w:t xml:space="preserve">Questions? Contact winterflakes@gethealthydesoto.org. In the event of inclement weather, please check the Winter Flakes Facebook page or call 314-550-8463 the morning of the race. Only under extreme weather conditions (i.e., ice) will the event be rescheduled. No refunds will be granted. Make checks payable to “Get Healthy DeSoto.” Mail completed forms to: Winter Flakes Race, 520 N. Main St. DeSoto, MO 63020.</w:t>
      </w:r>
    </w:p>
    <w:p w:rsidR="00000000" w:rsidDel="00000000" w:rsidP="00000000" w:rsidRDefault="00000000" w:rsidRPr="00000000" w14:paraId="0000001C">
      <w:pPr>
        <w:pageBreakBefore w:val="0"/>
        <w:ind w:left="0" w:firstLine="0"/>
        <w:rPr>
          <w:sz w:val="10"/>
          <w:szCs w:val="1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ageBreakBefore w:val="0"/>
        <w:ind w:left="0" w:firstLine="0"/>
        <w:rPr>
          <w:sz w:val="10"/>
          <w:szCs w:val="10"/>
        </w:rPr>
      </w:pPr>
      <w:r w:rsidDel="00000000" w:rsidR="00000000" w:rsidRPr="00000000">
        <w:rPr>
          <w:rtl w:val="0"/>
        </w:rPr>
      </w:r>
    </w:p>
    <w:tbl>
      <w:tblPr>
        <w:tblStyle w:val="Table3"/>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755"/>
        <w:gridCol w:w="990"/>
        <w:gridCol w:w="1290"/>
        <w:gridCol w:w="990"/>
        <w:gridCol w:w="1335"/>
        <w:gridCol w:w="1260"/>
        <w:gridCol w:w="1215"/>
        <w:gridCol w:w="1965"/>
        <w:tblGridChange w:id="0">
          <w:tblGrid>
            <w:gridCol w:w="1755"/>
            <w:gridCol w:w="990"/>
            <w:gridCol w:w="1290"/>
            <w:gridCol w:w="990"/>
            <w:gridCol w:w="1335"/>
            <w:gridCol w:w="1260"/>
            <w:gridCol w:w="1215"/>
            <w:gridCol w:w="1965"/>
          </w:tblGrid>
        </w:tblGridChange>
      </w:tblGrid>
      <w:tr>
        <w:trPr>
          <w:cantSplit w:val="0"/>
          <w:tblHeader w:val="0"/>
        </w:trPr>
        <w:tc>
          <w:tcPr>
            <w:shd w:fill="auto" w:val="clear"/>
            <w:tcMar>
              <w:top w:w="28.799999999999997" w:type="dxa"/>
              <w:left w:w="28.799999999999997" w:type="dxa"/>
              <w:bottom w:w="28.799999999999997" w:type="dxa"/>
              <w:right w:w="28.799999999999997" w:type="dxa"/>
            </w:tcMar>
            <w:vAlign w:val="bottom"/>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Race entered:</w:t>
            </w:r>
          </w:p>
        </w:tc>
        <w:tc>
          <w:tcPr>
            <w:shd w:fill="auto" w:val="clear"/>
            <w:tcMar>
              <w:top w:w="28.799999999999997" w:type="dxa"/>
              <w:left w:w="28.799999999999997" w:type="dxa"/>
              <w:bottom w:w="28.799999999999997" w:type="dxa"/>
              <w:right w:w="28.799999999999997" w:type="dxa"/>
            </w:tcMar>
            <w:vAlign w:val="bottom"/>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bottom"/>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bottom"/>
          </w:tcPr>
          <w:p w:rsidR="00000000" w:rsidDel="00000000" w:rsidP="00000000" w:rsidRDefault="00000000" w:rsidRPr="00000000" w14:paraId="00000021">
            <w:pPr>
              <w:pageBreakBefore w:val="0"/>
              <w:widowControl w:val="0"/>
              <w:jc w:val="right"/>
              <w:rPr/>
            </w:pPr>
            <w:r w:rsidDel="00000000" w:rsidR="00000000" w:rsidRPr="00000000">
              <w:rPr>
                <w:rtl w:val="0"/>
              </w:rPr>
              <w:t xml:space="preserve">_____</w:t>
            </w:r>
          </w:p>
        </w:tc>
        <w:tc>
          <w:tcPr>
            <w:shd w:fill="auto" w:val="clear"/>
            <w:tcMar>
              <w:top w:w="28.799999999999997" w:type="dxa"/>
              <w:left w:w="28.799999999999997" w:type="dxa"/>
              <w:bottom w:w="28.799999999999997" w:type="dxa"/>
              <w:right w:w="28.799999999999997" w:type="dxa"/>
            </w:tcMar>
            <w:vAlign w:val="bottom"/>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5K</w:t>
            </w:r>
          </w:p>
        </w:tc>
        <w:tc>
          <w:tcPr>
            <w:shd w:fill="auto" w:val="clear"/>
            <w:tcMar>
              <w:top w:w="28.799999999999997" w:type="dxa"/>
              <w:left w:w="28.799999999999997" w:type="dxa"/>
              <w:bottom w:w="28.799999999999997" w:type="dxa"/>
              <w:right w:w="28.799999999999997" w:type="dxa"/>
            </w:tcMar>
            <w:vAlign w:val="bottom"/>
          </w:tcPr>
          <w:p w:rsidR="00000000" w:rsidDel="00000000" w:rsidP="00000000" w:rsidRDefault="00000000" w:rsidRPr="00000000" w14:paraId="00000023">
            <w:pPr>
              <w:pageBreakBefore w:val="0"/>
              <w:widowControl w:val="0"/>
              <w:jc w:val="right"/>
              <w:rPr/>
            </w:pPr>
            <w:r w:rsidDel="00000000" w:rsidR="00000000" w:rsidRPr="00000000">
              <w:rPr>
                <w:rtl w:val="0"/>
              </w:rPr>
              <w:t xml:space="preserve">_____</w:t>
            </w:r>
          </w:p>
        </w:tc>
        <w:tc>
          <w:tcPr>
            <w:shd w:fill="auto" w:val="clear"/>
            <w:tcMar>
              <w:top w:w="28.799999999999997" w:type="dxa"/>
              <w:left w:w="28.799999999999997" w:type="dxa"/>
              <w:bottom w:w="28.799999999999997" w:type="dxa"/>
              <w:right w:w="28.799999999999997" w:type="dxa"/>
            </w:tcMar>
            <w:vAlign w:val="bottom"/>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1-mile</w:t>
            </w:r>
          </w:p>
        </w:tc>
        <w:tc>
          <w:tcPr>
            <w:shd w:fill="auto" w:val="clear"/>
            <w:tcMar>
              <w:top w:w="28.799999999999997" w:type="dxa"/>
              <w:left w:w="28.799999999999997" w:type="dxa"/>
              <w:bottom w:w="28.799999999999997" w:type="dxa"/>
              <w:right w:w="28.799999999999997" w:type="dxa"/>
            </w:tcMar>
            <w:vAlign w:val="bottom"/>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40" w:hRule="atLeast"/>
          <w:tblHeader w:val="0"/>
        </w:trPr>
        <w:tc>
          <w:tcPr>
            <w:gridSpan w:val="3"/>
            <w:shd w:fill="auto" w:val="clear"/>
            <w:tcMar>
              <w:top w:w="28.799999999999997" w:type="dxa"/>
              <w:left w:w="28.799999999999997" w:type="dxa"/>
              <w:bottom w:w="28.799999999999997" w:type="dxa"/>
              <w:right w:w="28.799999999999997" w:type="dxa"/>
            </w:tcMar>
            <w:vAlign w:val="bottom"/>
          </w:tcPr>
          <w:p w:rsidR="00000000" w:rsidDel="00000000" w:rsidP="00000000" w:rsidRDefault="00000000" w:rsidRPr="00000000" w14:paraId="00000026">
            <w:pPr>
              <w:pageBreakBefore w:val="0"/>
              <w:widowControl w:val="0"/>
              <w:rPr/>
            </w:pPr>
            <w:r w:rsidDel="00000000" w:rsidR="00000000" w:rsidRPr="00000000">
              <w:rPr>
                <w:rtl w:val="0"/>
              </w:rPr>
              <w:t xml:space="preserve">________________________________</w:t>
            </w:r>
          </w:p>
        </w:tc>
        <w:tc>
          <w:tcPr>
            <w:shd w:fill="auto" w:val="clear"/>
            <w:tcMar>
              <w:top w:w="28.799999999999997" w:type="dxa"/>
              <w:left w:w="28.799999999999997" w:type="dxa"/>
              <w:bottom w:w="28.799999999999997" w:type="dxa"/>
              <w:right w:w="28.799999999999997" w:type="dxa"/>
            </w:tcMar>
            <w:vAlign w:val="bottom"/>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3"/>
            <w:shd w:fill="auto" w:val="clear"/>
            <w:tcMar>
              <w:top w:w="28.799999999999997" w:type="dxa"/>
              <w:left w:w="28.799999999999997" w:type="dxa"/>
              <w:bottom w:w="28.799999999999997" w:type="dxa"/>
              <w:right w:w="28.799999999999997" w:type="dxa"/>
            </w:tcMar>
            <w:vAlign w:val="bottom"/>
          </w:tcPr>
          <w:p w:rsidR="00000000" w:rsidDel="00000000" w:rsidP="00000000" w:rsidRDefault="00000000" w:rsidRPr="00000000" w14:paraId="0000002A">
            <w:pPr>
              <w:pageBreakBefore w:val="0"/>
              <w:widowControl w:val="0"/>
              <w:rPr/>
            </w:pPr>
            <w:r w:rsidDel="00000000" w:rsidR="00000000" w:rsidRPr="00000000">
              <w:rPr>
                <w:rtl w:val="0"/>
              </w:rPr>
              <w:t xml:space="preserve">______________________________</w:t>
            </w:r>
          </w:p>
        </w:tc>
        <w:tc>
          <w:tcPr>
            <w:shd w:fill="auto" w:val="clear"/>
            <w:tcMar>
              <w:top w:w="28.799999999999997" w:type="dxa"/>
              <w:left w:w="28.799999999999997" w:type="dxa"/>
              <w:bottom w:w="28.799999999999997" w:type="dxa"/>
              <w:right w:w="28.799999999999997" w:type="dxa"/>
            </w:tcMar>
            <w:vAlign w:val="bottom"/>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292.96875" w:hRule="atLeast"/>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Last Name</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First Name</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40" w:hRule="atLeast"/>
          <w:tblHeader w:val="0"/>
        </w:trPr>
        <w:tc>
          <w:tcPr>
            <w:gridSpan w:val="8"/>
            <w:shd w:fill="auto" w:val="clear"/>
            <w:tcMar>
              <w:top w:w="28.799999999999997" w:type="dxa"/>
              <w:left w:w="28.799999999999997" w:type="dxa"/>
              <w:bottom w:w="28.799999999999997" w:type="dxa"/>
              <w:right w:w="28.799999999999997" w:type="dxa"/>
            </w:tcMar>
            <w:vAlign w:val="bottom"/>
          </w:tcPr>
          <w:p w:rsidR="00000000" w:rsidDel="00000000" w:rsidP="00000000" w:rsidRDefault="00000000" w:rsidRPr="00000000" w14:paraId="00000036">
            <w:pPr>
              <w:pageBreakBefore w:val="0"/>
              <w:widowControl w:val="0"/>
              <w:rPr/>
            </w:pPr>
            <w:r w:rsidDel="00000000" w:rsidR="00000000" w:rsidRPr="00000000">
              <w:rPr>
                <w:rtl w:val="0"/>
              </w:rPr>
              <w:t xml:space="preserve">__________________________________________________________________________________________________</w:t>
            </w:r>
          </w:p>
        </w:tc>
      </w:tr>
      <w:tr>
        <w:trPr>
          <w:cantSplit w:val="0"/>
          <w:trHeight w:val="360" w:hRule="atLeast"/>
          <w:tblHeader w:val="0"/>
        </w:trPr>
        <w:tc>
          <w:tcPr>
            <w:gridSpan w:val="4"/>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Street Address/City/State/Zip</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28.799999999999997" w:type="dxa"/>
              <w:left w:w="28.799999999999997" w:type="dxa"/>
              <w:bottom w:w="28.799999999999997" w:type="dxa"/>
              <w:right w:w="28.799999999999997" w:type="dxa"/>
            </w:tcMar>
            <w:vAlign w:val="bottom"/>
          </w:tcPr>
          <w:p w:rsidR="00000000" w:rsidDel="00000000" w:rsidP="00000000" w:rsidRDefault="00000000" w:rsidRPr="00000000" w14:paraId="00000046">
            <w:pPr>
              <w:pageBreakBefore w:val="0"/>
              <w:widowControl w:val="0"/>
              <w:jc w:val="left"/>
              <w:rPr/>
            </w:pPr>
            <w:r w:rsidDel="00000000" w:rsidR="00000000" w:rsidRPr="00000000">
              <w:rPr>
                <w:rtl w:val="0"/>
              </w:rPr>
              <w:t xml:space="preserve">____________</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bottom"/>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Male</w:t>
            </w:r>
          </w:p>
        </w:tc>
        <w:tc>
          <w:tcPr>
            <w:shd w:fill="auto" w:val="clear"/>
            <w:tcMar>
              <w:top w:w="28.799999999999997" w:type="dxa"/>
              <w:left w:w="28.799999999999997" w:type="dxa"/>
              <w:bottom w:w="28.799999999999997" w:type="dxa"/>
              <w:right w:w="28.799999999999997" w:type="dxa"/>
            </w:tcMar>
            <w:vAlign w:val="bottom"/>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Female</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45" w:hRule="atLeast"/>
          <w:tblHeader w:val="0"/>
        </w:trPr>
        <w:tc>
          <w:tcPr>
            <w:gridSpan w:val="2"/>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 of Birth</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00000000000034" w:right="0" w:firstLine="0"/>
              <w:jc w:val="left"/>
              <w:rPr>
                <w:i w:val="1"/>
              </w:rPr>
            </w:pPr>
            <w:r w:rsidDel="00000000" w:rsidR="00000000" w:rsidRPr="00000000">
              <w:rPr>
                <w:i w:val="1"/>
                <w:rtl w:val="0"/>
              </w:rPr>
              <w:t xml:space="preserve">circle one</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60" w:hRule="atLeast"/>
          <w:tblHeader w:val="0"/>
        </w:trPr>
        <w:tc>
          <w:tcPr>
            <w:gridSpan w:val="4"/>
            <w:shd w:fill="auto" w:val="clear"/>
            <w:tcMar>
              <w:top w:w="28.799999999999997" w:type="dxa"/>
              <w:left w:w="28.799999999999997" w:type="dxa"/>
              <w:bottom w:w="28.799999999999997" w:type="dxa"/>
              <w:right w:w="28.799999999999997" w:type="dxa"/>
            </w:tcMar>
            <w:vAlign w:val="bottom"/>
          </w:tcPr>
          <w:p w:rsidR="00000000" w:rsidDel="00000000" w:rsidP="00000000" w:rsidRDefault="00000000" w:rsidRPr="00000000" w14:paraId="00000056">
            <w:pPr>
              <w:pageBreakBefore w:val="0"/>
              <w:widowControl w:val="0"/>
              <w:rPr/>
            </w:pPr>
            <w:r w:rsidDel="00000000" w:rsidR="00000000" w:rsidRPr="00000000">
              <w:rPr>
                <w:rtl w:val="0"/>
              </w:rPr>
              <w:t xml:space="preserve">________________________________________</w:t>
            </w:r>
          </w:p>
        </w:tc>
        <w:tc>
          <w:tcPr>
            <w:shd w:fill="auto" w:val="clear"/>
            <w:tcMar>
              <w:top w:w="28.799999999999997" w:type="dxa"/>
              <w:left w:w="28.799999999999997" w:type="dxa"/>
              <w:bottom w:w="28.799999999999997" w:type="dxa"/>
              <w:right w:w="28.799999999999997" w:type="dxa"/>
            </w:tcMar>
            <w:vAlign w:val="bottom"/>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3"/>
            <w:shd w:fill="auto" w:val="clear"/>
            <w:tcMar>
              <w:top w:w="28.799999999999997" w:type="dxa"/>
              <w:left w:w="28.799999999999997" w:type="dxa"/>
              <w:bottom w:w="28.799999999999997" w:type="dxa"/>
              <w:right w:w="28.799999999999997" w:type="dxa"/>
            </w:tcMar>
            <w:vAlign w:val="bottom"/>
          </w:tcPr>
          <w:p w:rsidR="00000000" w:rsidDel="00000000" w:rsidP="00000000" w:rsidRDefault="00000000" w:rsidRPr="00000000" w14:paraId="0000005B">
            <w:pPr>
              <w:pageBreakBefore w:val="0"/>
              <w:widowControl w:val="0"/>
              <w:rPr/>
            </w:pPr>
            <w:r w:rsidDel="00000000" w:rsidR="00000000" w:rsidRPr="00000000">
              <w:rPr>
                <w:rtl w:val="0"/>
              </w:rPr>
              <w:t xml:space="preserve">________________________________</w:t>
            </w:r>
          </w:p>
        </w:tc>
      </w:tr>
      <w:tr>
        <w:trPr>
          <w:cantSplit w:val="0"/>
          <w:trHeight w:val="345" w:hRule="atLeast"/>
          <w:tblHeader w:val="0"/>
        </w:trPr>
        <w:tc>
          <w:tcPr>
            <w:gridSpan w:val="3"/>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 Address</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63">
            <w:pPr>
              <w:pageBreakBefore w:val="0"/>
              <w:widowControl w:val="0"/>
              <w:rPr/>
            </w:pPr>
            <w:r w:rsidDel="00000000" w:rsidR="00000000" w:rsidRPr="00000000">
              <w:rPr>
                <w:rtl w:val="0"/>
              </w:rPr>
              <w:t xml:space="preserve">Phone Number</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270" w:hRule="atLeast"/>
          <w:tblHeader w:val="0"/>
        </w:trPr>
        <w:tc>
          <w:tcPr>
            <w:gridSpan w:val="2"/>
            <w:vMerge w:val="restart"/>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Circle shirt size (unisex t-shirt)</w:t>
            </w:r>
          </w:p>
        </w:tc>
        <w:tc>
          <w:tcPr>
            <w:shd w:fill="auto" w:val="clear"/>
            <w:tcMar>
              <w:top w:w="28.799999999999997" w:type="dxa"/>
              <w:left w:w="28.799999999999997" w:type="dxa"/>
              <w:bottom w:w="28.799999999999997" w:type="dxa"/>
              <w:right w:w="28.799999999999997" w:type="dxa"/>
            </w:tcMar>
            <w:vAlign w:val="bottom"/>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i w:val="1"/>
              </w:rPr>
            </w:pPr>
            <w:r w:rsidDel="00000000" w:rsidR="00000000" w:rsidRPr="00000000">
              <w:rPr>
                <w:i w:val="1"/>
                <w:rtl w:val="0"/>
              </w:rPr>
              <w:t xml:space="preserve">Adult:</w:t>
            </w:r>
          </w:p>
        </w:tc>
        <w:tc>
          <w:tcPr>
            <w:shd w:fill="auto" w:val="clear"/>
            <w:tcMar>
              <w:top w:w="28.799999999999997" w:type="dxa"/>
              <w:left w:w="28.799999999999997" w:type="dxa"/>
              <w:bottom w:w="28.799999999999997" w:type="dxa"/>
              <w:right w:w="28.799999999999997" w:type="dxa"/>
            </w:tcMar>
            <w:vAlign w:val="bottom"/>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Small</w:t>
            </w:r>
          </w:p>
        </w:tc>
        <w:tc>
          <w:tcPr>
            <w:shd w:fill="auto" w:val="clear"/>
            <w:tcMar>
              <w:top w:w="28.799999999999997" w:type="dxa"/>
              <w:left w:w="28.799999999999997" w:type="dxa"/>
              <w:bottom w:w="28.799999999999997" w:type="dxa"/>
              <w:right w:w="28.799999999999997" w:type="dxa"/>
            </w:tcMar>
            <w:vAlign w:val="bottom"/>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Medium</w:t>
            </w:r>
          </w:p>
        </w:tc>
        <w:tc>
          <w:tcPr>
            <w:shd w:fill="auto" w:val="clear"/>
            <w:tcMar>
              <w:top w:w="28.799999999999997" w:type="dxa"/>
              <w:left w:w="28.799999999999997" w:type="dxa"/>
              <w:bottom w:w="28.799999999999997" w:type="dxa"/>
              <w:right w:w="28.799999999999997" w:type="dxa"/>
            </w:tcMar>
            <w:vAlign w:val="bottom"/>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Large</w:t>
            </w:r>
          </w:p>
        </w:tc>
        <w:tc>
          <w:tcPr>
            <w:shd w:fill="auto" w:val="clear"/>
            <w:tcMar>
              <w:top w:w="28.799999999999997" w:type="dxa"/>
              <w:left w:w="28.799999999999997" w:type="dxa"/>
              <w:bottom w:w="28.799999999999997" w:type="dxa"/>
              <w:right w:w="28.799999999999997" w:type="dxa"/>
            </w:tcMar>
            <w:vAlign w:val="bottom"/>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X-Large</w:t>
            </w:r>
          </w:p>
        </w:tc>
        <w:tc>
          <w:tcPr>
            <w:shd w:fill="auto" w:val="clear"/>
            <w:tcMar>
              <w:top w:w="28.799999999999997" w:type="dxa"/>
              <w:left w:w="28.799999999999997" w:type="dxa"/>
              <w:bottom w:w="28.799999999999997" w:type="dxa"/>
              <w:right w:w="28.799999999999997" w:type="dxa"/>
            </w:tcMar>
            <w:vAlign w:val="bottom"/>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XX-Large</w:t>
            </w:r>
          </w:p>
        </w:tc>
      </w:tr>
      <w:tr>
        <w:trPr>
          <w:cantSplit w:val="0"/>
          <w:trHeight w:val="195" w:hRule="atLeast"/>
          <w:tblHeader w:val="0"/>
        </w:trPr>
        <w:tc>
          <w:tcPr>
            <w:gridSpan w:val="2"/>
            <w:vMerge w:val="continue"/>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i w:val="1"/>
              </w:rPr>
            </w:pPr>
            <w:r w:rsidDel="00000000" w:rsidR="00000000" w:rsidRPr="00000000">
              <w:rPr>
                <w:i w:val="1"/>
                <w:rtl w:val="0"/>
              </w:rPr>
              <w:t xml:space="preserve">Youth:</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Small</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Medium</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Large</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6">
      <w:pPr>
        <w:pageBreakBefore w:val="0"/>
        <w:rPr>
          <w:sz w:val="18"/>
          <w:szCs w:val="18"/>
        </w:rPr>
      </w:pPr>
      <w:r w:rsidDel="00000000" w:rsidR="00000000" w:rsidRPr="00000000">
        <w:rPr>
          <w:sz w:val="18"/>
          <w:szCs w:val="18"/>
          <w:rtl w:val="0"/>
        </w:rPr>
        <w:t xml:space="preserve">Waiver: I know that running a road race is a potentially hazardous activity. I should not enter unless I am medically able and properly trained. I assume all risks associated with running/walking this event. Having read this waiver and knowing these facts and in consideration of your accepting my entry fee, I, for myself, and anyone entitled to act on my behalf, waive and release Get Healthy De Soto Inc., and all sponsors, their representatives and successors, for all claims or liabilities of any kind arising out of my participation in this event.</w:t>
      </w:r>
    </w:p>
    <w:tbl>
      <w:tblPr>
        <w:tblStyle w:val="Table4"/>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7">
            <w:pPr>
              <w:pageBreakBefore w:val="0"/>
              <w:widowControl w:val="0"/>
              <w:rPr>
                <w:sz w:val="24"/>
                <w:szCs w:val="24"/>
              </w:rPr>
            </w:pPr>
            <w:r w:rsidDel="00000000" w:rsidR="00000000" w:rsidRPr="00000000">
              <w:rPr>
                <w:sz w:val="24"/>
                <w:szCs w:val="24"/>
                <w:rtl w:val="0"/>
              </w:rPr>
              <w:t xml:space="preserve">___________________________________________</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8">
            <w:pPr>
              <w:pageBreakBefore w:val="0"/>
              <w:widowControl w:val="0"/>
              <w:jc w:val="right"/>
              <w:rPr>
                <w:sz w:val="24"/>
                <w:szCs w:val="24"/>
              </w:rPr>
            </w:pPr>
            <w:r w:rsidDel="00000000" w:rsidR="00000000" w:rsidRPr="00000000">
              <w:rPr>
                <w:sz w:val="24"/>
                <w:szCs w:val="24"/>
                <w:rtl w:val="0"/>
              </w:rPr>
              <w:t xml:space="preserve">_________________________</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Signature (Parent’s signature if under 18)</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Date</w:t>
            </w:r>
          </w:p>
        </w:tc>
      </w:tr>
    </w:tbl>
    <w:p w:rsidR="00000000" w:rsidDel="00000000" w:rsidP="00000000" w:rsidRDefault="00000000" w:rsidRPr="00000000" w14:paraId="0000007B">
      <w:pPr>
        <w:pageBreakBefore w:val="0"/>
        <w:ind w:left="0" w:firstLine="0"/>
        <w:rPr>
          <w:sz w:val="24"/>
          <w:szCs w:val="24"/>
        </w:rPr>
      </w:pPr>
      <w:r w:rsidDel="00000000" w:rsidR="00000000" w:rsidRPr="00000000">
        <w:rPr>
          <w:rtl w:val="0"/>
        </w:rPr>
      </w:r>
    </w:p>
    <w:sectPr>
      <w:pgSz w:h="15840" w:w="12240" w:orient="portrait"/>
      <w:pgMar w:bottom="431.99999999999994" w:top="431.99999999999994"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Franklin Gothic">
    <w:embedBold w:fontKey="{00000000-0000-0000-0000-000000000000}" r:id="rId1" w:subsetted="0"/>
  </w:font>
  <w:font w:name="Spectral">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Merriweather">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gethealthydesoto.org/programs-activities/winter-flakes/"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jp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 Id="rId2" Type="http://schemas.openxmlformats.org/officeDocument/2006/relationships/font" Target="fonts/Spectral-regular.ttf"/><Relationship Id="rId3" Type="http://schemas.openxmlformats.org/officeDocument/2006/relationships/font" Target="fonts/Spectral-bold.ttf"/><Relationship Id="rId4" Type="http://schemas.openxmlformats.org/officeDocument/2006/relationships/font" Target="fonts/Spectral-italic.ttf"/><Relationship Id="rId9" Type="http://schemas.openxmlformats.org/officeDocument/2006/relationships/font" Target="fonts/Merriweather-boldItalic.ttf"/><Relationship Id="rId5" Type="http://schemas.openxmlformats.org/officeDocument/2006/relationships/font" Target="fonts/Spectral-boldItalic.ttf"/><Relationship Id="rId6" Type="http://schemas.openxmlformats.org/officeDocument/2006/relationships/font" Target="fonts/Merriweather-regular.ttf"/><Relationship Id="rId7" Type="http://schemas.openxmlformats.org/officeDocument/2006/relationships/font" Target="fonts/Merriweather-bold.ttf"/><Relationship Id="rId8" Type="http://schemas.openxmlformats.org/officeDocument/2006/relationships/font" Target="fonts/Merriweather-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